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eastAsia="zh-CN"/>
        </w:rPr>
        <w:t>附件</w:t>
      </w:r>
      <w:r>
        <w:rPr>
          <w:rFonts w:hint="eastAsia" w:eastAsia="仿宋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u w:color="000000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color="000000"/>
        </w:rPr>
        <w:t>三亚城市职业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color="000000"/>
          <w:lang w:eastAsia="zh-CN"/>
        </w:rPr>
        <w:t>学院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  <w:u w:color="000000"/>
        </w:rPr>
        <w:t xml:space="preserve"> 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u w:color="000000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color="000000"/>
        </w:rPr>
        <w:t>举办校园招聘会防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color="000000"/>
        </w:rPr>
        <w:t>控指南</w:t>
      </w:r>
    </w:p>
    <w:p>
      <w:pPr>
        <w:spacing w:line="560" w:lineRule="exact"/>
        <w:rPr>
          <w:rFonts w:eastAsia="黑体"/>
          <w:bCs/>
          <w:sz w:val="36"/>
          <w:szCs w:val="36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一、校园招聘防控</w:t>
      </w:r>
      <w:r>
        <w:rPr>
          <w:rFonts w:eastAsia="黑体"/>
          <w:b w:val="0"/>
          <w:bCs w:val="0"/>
          <w:sz w:val="32"/>
          <w:szCs w:val="32"/>
        </w:rPr>
        <w:t xml:space="preserve">措施 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（一）招聘和应聘人员</w:t>
      </w:r>
    </w:p>
    <w:p>
      <w:pPr>
        <w:spacing w:line="56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 招聘单位应科学派遣招聘人员。</w:t>
      </w:r>
      <w:r>
        <w:rPr>
          <w:rFonts w:eastAsia="仿宋"/>
          <w:sz w:val="32"/>
          <w:szCs w:val="32"/>
        </w:rPr>
        <w:t>由招聘单位统筹安排，科学调配去往各地的招聘人员，控制人数，尽量减少跨区域流动，且不来自或途</w:t>
      </w:r>
      <w:r>
        <w:rPr>
          <w:rFonts w:hint="eastAsia" w:eastAsia="仿宋"/>
          <w:sz w:val="32"/>
          <w:szCs w:val="32"/>
        </w:rPr>
        <w:t>经</w:t>
      </w:r>
      <w:r>
        <w:rPr>
          <w:rFonts w:eastAsia="仿宋"/>
          <w:sz w:val="32"/>
          <w:szCs w:val="32"/>
        </w:rPr>
        <w:t xml:space="preserve">疫情高、中风险地区。 </w:t>
      </w:r>
    </w:p>
    <w:p>
      <w:pPr>
        <w:spacing w:line="56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 做好健康监测和信息摸排。</w:t>
      </w:r>
      <w:r>
        <w:rPr>
          <w:rFonts w:eastAsia="仿宋"/>
          <w:sz w:val="32"/>
          <w:szCs w:val="32"/>
        </w:rPr>
        <w:t>确定进校日期后，进校人员需提供进校前 14 天的出行轨迹（通过手机短信、社区疫情管理工具及同行查询工具查询）和实时更新的健康码，判断是否来自、停留或途经疫情高风险或中风险地区、是否有密切接触史、是否存在发热及咳嗽等异常症状，</w:t>
      </w:r>
      <w:r>
        <w:rPr>
          <w:rFonts w:hint="eastAsia" w:eastAsia="仿宋"/>
          <w:sz w:val="32"/>
          <w:szCs w:val="32"/>
        </w:rPr>
        <w:t>仔</w:t>
      </w:r>
      <w:r>
        <w:rPr>
          <w:rFonts w:eastAsia="仿宋"/>
          <w:sz w:val="32"/>
          <w:szCs w:val="32"/>
        </w:rPr>
        <w:t xml:space="preserve">细审核、分类处理，依据流行病学史和健康状况，确定批准进校人员名单。 </w:t>
      </w:r>
    </w:p>
    <w:p>
      <w:pPr>
        <w:spacing w:line="56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 执行高校属地管理政策。</w:t>
      </w:r>
      <w:r>
        <w:rPr>
          <w:rFonts w:eastAsia="仿宋"/>
          <w:sz w:val="32"/>
          <w:szCs w:val="32"/>
        </w:rPr>
        <w:t>招聘人员应该认真学习</w:t>
      </w:r>
      <w:r>
        <w:rPr>
          <w:rFonts w:hint="eastAsia" w:eastAsia="仿宋"/>
          <w:sz w:val="32"/>
          <w:szCs w:val="32"/>
        </w:rPr>
        <w:t>、了解当前疫情防控形势，</w:t>
      </w:r>
      <w:r>
        <w:rPr>
          <w:rFonts w:eastAsia="仿宋"/>
          <w:sz w:val="32"/>
          <w:szCs w:val="32"/>
        </w:rPr>
        <w:t>严格执行去往高校所在地的疫情防控政策及</w:t>
      </w:r>
      <w:r>
        <w:rPr>
          <w:rFonts w:hint="eastAsia" w:eastAsia="仿宋"/>
          <w:sz w:val="32"/>
          <w:szCs w:val="32"/>
        </w:rPr>
        <w:t>措施</w:t>
      </w:r>
      <w:r>
        <w:rPr>
          <w:rFonts w:eastAsia="仿宋"/>
          <w:sz w:val="32"/>
          <w:szCs w:val="32"/>
        </w:rPr>
        <w:t xml:space="preserve">要求。 </w:t>
      </w:r>
    </w:p>
    <w:p>
      <w:pPr>
        <w:spacing w:line="56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 招聘人员旅途中的注意事项。</w:t>
      </w:r>
      <w:r>
        <w:rPr>
          <w:rFonts w:eastAsia="华文仿宋"/>
          <w:sz w:val="32"/>
          <w:szCs w:val="32"/>
        </w:rPr>
        <w:t>出发时随身携带足量备用的</w:t>
      </w:r>
      <w:r>
        <w:rPr>
          <w:rFonts w:hint="eastAsia" w:eastAsia="华文仿宋"/>
          <w:sz w:val="32"/>
          <w:szCs w:val="32"/>
        </w:rPr>
        <w:t>一次性使用医用口罩</w:t>
      </w:r>
      <w:r>
        <w:rPr>
          <w:rFonts w:eastAsia="华文仿宋"/>
          <w:sz w:val="32"/>
          <w:szCs w:val="32"/>
        </w:rPr>
        <w:t>或医用外科口罩。</w:t>
      </w:r>
      <w:r>
        <w:rPr>
          <w:rFonts w:eastAsia="仿宋"/>
          <w:sz w:val="32"/>
          <w:szCs w:val="32"/>
        </w:rPr>
        <w:t>有条件的建议乘坐私家车，尽量避免搭乘公共交通工具。乘坐公共交通工具时，应全程佩戴</w:t>
      </w:r>
      <w:r>
        <w:rPr>
          <w:rFonts w:hint="eastAsia" w:eastAsia="仿宋"/>
          <w:sz w:val="32"/>
          <w:szCs w:val="32"/>
        </w:rPr>
        <w:t>一次性使用医用口罩</w:t>
      </w:r>
      <w:r>
        <w:rPr>
          <w:rFonts w:eastAsia="仿宋"/>
          <w:sz w:val="32"/>
          <w:szCs w:val="32"/>
        </w:rPr>
        <w:t>或医用外科口罩。随时保持手卫生，减少接触交通工具的公共物品或部位；接触公共物品、咳嗽手捂之后、饭前便后，用洗手液或肥皂在流水下洗手，或者使用免洗洗手液擦拭消毒；避免用手接触口、鼻、眼；打喷嚏或咳嗽时用纸巾或手肘衣服遮住口鼻。避免在人员密集、通风不良的场所逗留。应留意周围旅客状况，避免与可疑人员近距离接触。发现身边出现可疑症状者及时报告乘务人员。妥善保存旅行票据信息，记录乘车时间和登车地点，以配合相关密切接触者调查及作为学校审核依据。做好健康监测，自觉发热时要主动测量体温，若出现可疑症状，尽量避免接触其他人员，</w:t>
      </w:r>
      <w:r>
        <w:rPr>
          <w:rFonts w:hint="eastAsia" w:eastAsia="仿宋"/>
          <w:sz w:val="32"/>
          <w:szCs w:val="32"/>
        </w:rPr>
        <w:t>要</w:t>
      </w:r>
      <w:r>
        <w:rPr>
          <w:rFonts w:eastAsia="仿宋"/>
          <w:sz w:val="32"/>
          <w:szCs w:val="32"/>
        </w:rPr>
        <w:t>及时就医。</w:t>
      </w:r>
    </w:p>
    <w:p>
      <w:pPr>
        <w:spacing w:line="56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 应聘学生注意事项。</w:t>
      </w:r>
      <w:r>
        <w:rPr>
          <w:rFonts w:hint="eastAsia" w:eastAsia="华文仿宋"/>
          <w:sz w:val="32"/>
          <w:szCs w:val="32"/>
        </w:rPr>
        <w:t>学生</w:t>
      </w:r>
      <w:r>
        <w:rPr>
          <w:rFonts w:eastAsia="华文仿宋"/>
          <w:sz w:val="32"/>
          <w:szCs w:val="32"/>
        </w:rPr>
        <w:t>当天开始</w:t>
      </w:r>
      <w:r>
        <w:rPr>
          <w:rFonts w:hint="eastAsia" w:eastAsia="华文仿宋"/>
          <w:sz w:val="32"/>
          <w:szCs w:val="32"/>
        </w:rPr>
        <w:t>连续</w:t>
      </w:r>
      <w:r>
        <w:rPr>
          <w:rFonts w:eastAsia="华文仿宋"/>
          <w:sz w:val="32"/>
          <w:szCs w:val="32"/>
        </w:rPr>
        <w:t>进行</w:t>
      </w:r>
      <w:r>
        <w:rPr>
          <w:rFonts w:eastAsia="仿宋"/>
          <w:sz w:val="32"/>
          <w:szCs w:val="32"/>
        </w:rPr>
        <w:t>健康监测，</w:t>
      </w:r>
      <w:r>
        <w:rPr>
          <w:rFonts w:hint="eastAsia" w:eastAsia="仿宋"/>
          <w:sz w:val="32"/>
          <w:szCs w:val="32"/>
        </w:rPr>
        <w:t>招聘会前14天内</w:t>
      </w:r>
      <w:r>
        <w:rPr>
          <w:rFonts w:eastAsia="仿宋"/>
          <w:sz w:val="32"/>
          <w:szCs w:val="32"/>
        </w:rPr>
        <w:t>有发热、咳嗽等症状者不得进入招聘现场，提前准备</w:t>
      </w:r>
      <w:r>
        <w:rPr>
          <w:rFonts w:hint="eastAsia" w:eastAsia="仿宋"/>
          <w:sz w:val="32"/>
          <w:szCs w:val="32"/>
        </w:rPr>
        <w:t>个人</w:t>
      </w:r>
      <w:r>
        <w:rPr>
          <w:rFonts w:eastAsia="仿宋"/>
          <w:sz w:val="32"/>
          <w:szCs w:val="32"/>
        </w:rPr>
        <w:t>健康码</w:t>
      </w:r>
      <w:r>
        <w:rPr>
          <w:rFonts w:hint="eastAsia" w:eastAsia="仿宋"/>
          <w:sz w:val="32"/>
          <w:szCs w:val="32"/>
        </w:rPr>
        <w:t>、</w:t>
      </w:r>
      <w:r>
        <w:rPr>
          <w:rFonts w:eastAsia="仿宋"/>
          <w:sz w:val="32"/>
          <w:szCs w:val="32"/>
        </w:rPr>
        <w:t>个人简历等有关材料。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sz w:val="32"/>
          <w:szCs w:val="32"/>
        </w:rPr>
        <w:t>）招聘会当天的事宜</w:t>
      </w:r>
    </w:p>
    <w:p>
      <w:pPr>
        <w:spacing w:line="56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 参加招聘会人员注意事项。</w:t>
      </w:r>
      <w:r>
        <w:rPr>
          <w:rFonts w:eastAsia="仿宋"/>
          <w:sz w:val="32"/>
          <w:szCs w:val="32"/>
        </w:rPr>
        <w:t>所有</w:t>
      </w:r>
      <w:r>
        <w:rPr>
          <w:rFonts w:hint="eastAsia" w:eastAsia="仿宋"/>
          <w:sz w:val="32"/>
          <w:szCs w:val="32"/>
        </w:rPr>
        <w:t>参加招聘会</w:t>
      </w:r>
      <w:r>
        <w:rPr>
          <w:rFonts w:eastAsia="仿宋"/>
          <w:sz w:val="32"/>
          <w:szCs w:val="32"/>
        </w:rPr>
        <w:t>人员根据学校通知方案分批依次到校，出示健康码和进校证明后，</w:t>
      </w:r>
      <w:r>
        <w:rPr>
          <w:rFonts w:hint="eastAsia" w:eastAsia="仿宋"/>
          <w:sz w:val="32"/>
          <w:szCs w:val="32"/>
          <w:lang w:eastAsia="zh-CN"/>
        </w:rPr>
        <w:t>进行</w:t>
      </w:r>
      <w:r>
        <w:rPr>
          <w:rFonts w:eastAsia="仿宋"/>
          <w:sz w:val="32"/>
          <w:szCs w:val="32"/>
        </w:rPr>
        <w:t>体温测量并登记。人员须间隔 1 米以上，依次排队，避免拥挤。招聘人员</w:t>
      </w:r>
      <w:r>
        <w:rPr>
          <w:rFonts w:hint="eastAsia" w:eastAsia="仿宋"/>
          <w:sz w:val="32"/>
          <w:szCs w:val="32"/>
        </w:rPr>
        <w:t>必须</w:t>
      </w:r>
      <w:r>
        <w:rPr>
          <w:rFonts w:eastAsia="仿宋"/>
          <w:sz w:val="32"/>
          <w:szCs w:val="32"/>
        </w:rPr>
        <w:t xml:space="preserve">全程佩戴口罩。 </w:t>
      </w:r>
    </w:p>
    <w:p>
      <w:pPr>
        <w:spacing w:line="56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 应聘学生注意事项。</w:t>
      </w:r>
      <w:r>
        <w:rPr>
          <w:rFonts w:eastAsia="仿宋"/>
          <w:sz w:val="32"/>
          <w:szCs w:val="32"/>
        </w:rPr>
        <w:t>依次排队进入招聘会地点，人员须间隔 1 米以上，避免拥挤。</w:t>
      </w:r>
      <w:r>
        <w:rPr>
          <w:rFonts w:hint="eastAsia" w:eastAsia="仿宋"/>
          <w:sz w:val="32"/>
          <w:szCs w:val="32"/>
        </w:rPr>
        <w:t>全程佩戴口罩，并</w:t>
      </w:r>
      <w:r>
        <w:rPr>
          <w:rFonts w:eastAsia="仿宋"/>
          <w:sz w:val="32"/>
          <w:szCs w:val="32"/>
        </w:rPr>
        <w:t>准备一个备用</w:t>
      </w:r>
      <w:r>
        <w:rPr>
          <w:rFonts w:hint="eastAsia" w:eastAsia="仿宋"/>
          <w:sz w:val="32"/>
          <w:szCs w:val="32"/>
        </w:rPr>
        <w:t>一次性使用医用口罩</w:t>
      </w:r>
      <w:r>
        <w:rPr>
          <w:rFonts w:eastAsia="仿宋"/>
          <w:sz w:val="32"/>
          <w:szCs w:val="32"/>
        </w:rPr>
        <w:t xml:space="preserve">或医用外科口罩。 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sz w:val="32"/>
          <w:szCs w:val="32"/>
        </w:rPr>
        <w:t xml:space="preserve">）招聘会后有关工作 </w:t>
      </w:r>
    </w:p>
    <w:p>
      <w:pPr>
        <w:spacing w:line="560" w:lineRule="exact"/>
        <w:ind w:firstLine="640" w:firstLineChars="200"/>
        <w:rPr>
          <w:rFonts w:eastAsia="方正小标宋简体"/>
          <w:sz w:val="36"/>
          <w:szCs w:val="36"/>
        </w:rPr>
      </w:pPr>
      <w:r>
        <w:rPr>
          <w:rFonts w:eastAsia="仿宋"/>
          <w:sz w:val="32"/>
          <w:szCs w:val="32"/>
        </w:rPr>
        <w:t>招聘会结束 14 天内，参会人员如有发热、咳嗽等症状，须按照要求进行相关检查，并</w:t>
      </w:r>
      <w:r>
        <w:rPr>
          <w:rFonts w:hint="eastAsia" w:eastAsia="仿宋"/>
          <w:sz w:val="32"/>
          <w:szCs w:val="32"/>
        </w:rPr>
        <w:t>主动</w:t>
      </w:r>
      <w:r>
        <w:rPr>
          <w:rFonts w:eastAsia="仿宋"/>
          <w:sz w:val="32"/>
          <w:szCs w:val="32"/>
        </w:rPr>
        <w:t>及时报告。</w:t>
      </w:r>
    </w:p>
    <w:p>
      <w:pPr>
        <w:pStyle w:val="8"/>
        <w:numPr>
          <w:ilvl w:val="0"/>
          <w:numId w:val="1"/>
        </w:numPr>
        <w:spacing w:after="0" w:line="560" w:lineRule="exact"/>
        <w:ind w:firstLine="643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做好健康监测。</w:t>
      </w:r>
      <w:r>
        <w:rPr>
          <w:rFonts w:ascii="Times New Roman" w:hAnsi="Times New Roman" w:eastAsia="仿宋"/>
          <w:sz w:val="32"/>
          <w:szCs w:val="32"/>
        </w:rPr>
        <w:t>准备实时更新的健康码。确认是否存在发热及咳嗽等异常症状，如有相关症状，不予参加校园招聘会。如校招会14天内出现发热、咳嗽等症状需及时向学校报告，学校按照《高等学校新型冠状病毒肺炎防控指南》</w:t>
      </w:r>
      <w:r>
        <w:rPr>
          <w:rFonts w:hint="eastAsia" w:ascii="Times New Roman" w:hAnsi="Times New Roman" w:eastAsia="仿宋"/>
          <w:sz w:val="32"/>
          <w:szCs w:val="32"/>
        </w:rPr>
        <w:t>和《大专院校</w:t>
      </w:r>
      <w:r>
        <w:rPr>
          <w:rFonts w:ascii="Times New Roman" w:hAnsi="Times New Roman" w:eastAsia="仿宋"/>
          <w:sz w:val="32"/>
          <w:szCs w:val="32"/>
        </w:rPr>
        <w:t>新冠肺炎</w:t>
      </w:r>
      <w:r>
        <w:rPr>
          <w:rFonts w:hint="eastAsia" w:ascii="Times New Roman" w:hAnsi="Times New Roman" w:eastAsia="仿宋"/>
          <w:sz w:val="32"/>
          <w:szCs w:val="32"/>
        </w:rPr>
        <w:t>疫情</w:t>
      </w:r>
      <w:r>
        <w:rPr>
          <w:rFonts w:ascii="Times New Roman" w:hAnsi="Times New Roman" w:eastAsia="仿宋"/>
          <w:sz w:val="32"/>
          <w:szCs w:val="32"/>
        </w:rPr>
        <w:t>防控</w:t>
      </w:r>
      <w:r>
        <w:rPr>
          <w:rFonts w:hint="eastAsia" w:ascii="Times New Roman" w:hAnsi="Times New Roman" w:eastAsia="仿宋"/>
          <w:sz w:val="32"/>
          <w:szCs w:val="32"/>
        </w:rPr>
        <w:t>技术方案》</w:t>
      </w:r>
      <w:r>
        <w:rPr>
          <w:rFonts w:ascii="Times New Roman" w:hAnsi="Times New Roman" w:eastAsia="仿宋"/>
          <w:sz w:val="32"/>
          <w:szCs w:val="32"/>
        </w:rPr>
        <w:t>进行处理。</w:t>
      </w:r>
    </w:p>
    <w:p>
      <w:pPr>
        <w:pStyle w:val="8"/>
        <w:widowControl w:val="0"/>
        <w:numPr>
          <w:ilvl w:val="0"/>
          <w:numId w:val="0"/>
        </w:numPr>
        <w:spacing w:after="0" w:line="560" w:lineRule="exact"/>
        <w:jc w:val="both"/>
        <w:rPr>
          <w:rFonts w:hint="eastAsia" w:ascii="Times New Roman" w:hAnsi="Times New Roman" w:eastAsia="仿宋"/>
          <w:sz w:val="32"/>
          <w:szCs w:val="32"/>
        </w:rPr>
      </w:pPr>
    </w:p>
    <w:p>
      <w:pPr>
        <w:ind w:right="560"/>
        <w:rPr>
          <w:rFonts w:hint="default" w:eastAsia="宋体"/>
          <w:sz w:val="24"/>
          <w:lang w:val="en-US" w:eastAsia="zh-CN"/>
        </w:rPr>
      </w:pPr>
    </w:p>
    <w:p>
      <w:pPr>
        <w:ind w:right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三亚城市职业学院</w:t>
      </w:r>
    </w:p>
    <w:p>
      <w:pPr>
        <w:ind w:right="560"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就业指导中心</w:t>
      </w:r>
    </w:p>
    <w:p>
      <w:pPr>
        <w:ind w:left="5120" w:right="560" w:hanging="5120" w:hanging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2021年3月31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5A28EE"/>
    <w:multiLevelType w:val="singleLevel"/>
    <w:tmpl w:val="0F5A28E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88"/>
    <w:rsid w:val="00067006"/>
    <w:rsid w:val="000C3AD9"/>
    <w:rsid w:val="00277C36"/>
    <w:rsid w:val="002B26BE"/>
    <w:rsid w:val="002C3322"/>
    <w:rsid w:val="003E564E"/>
    <w:rsid w:val="004317C0"/>
    <w:rsid w:val="0044019B"/>
    <w:rsid w:val="00484FFB"/>
    <w:rsid w:val="00543198"/>
    <w:rsid w:val="0059278C"/>
    <w:rsid w:val="005A33D5"/>
    <w:rsid w:val="006828A5"/>
    <w:rsid w:val="006C366D"/>
    <w:rsid w:val="008426DB"/>
    <w:rsid w:val="00885A88"/>
    <w:rsid w:val="00A21085"/>
    <w:rsid w:val="00B31EA8"/>
    <w:rsid w:val="00B7791B"/>
    <w:rsid w:val="00C863D7"/>
    <w:rsid w:val="00DD50CE"/>
    <w:rsid w:val="00DF1E2C"/>
    <w:rsid w:val="015843DD"/>
    <w:rsid w:val="033211EB"/>
    <w:rsid w:val="0A7F4E65"/>
    <w:rsid w:val="3A721FE3"/>
    <w:rsid w:val="427A4E77"/>
    <w:rsid w:val="49FA1E8C"/>
    <w:rsid w:val="4E2B3A28"/>
    <w:rsid w:val="53803747"/>
    <w:rsid w:val="587B72EC"/>
    <w:rsid w:val="5B411831"/>
    <w:rsid w:val="65DD5A5A"/>
    <w:rsid w:val="70AA3B84"/>
    <w:rsid w:val="758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spacing w:after="160" w:line="259" w:lineRule="auto"/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187</Words>
  <Characters>1069</Characters>
  <Lines>8</Lines>
  <Paragraphs>2</Paragraphs>
  <TotalTime>8</TotalTime>
  <ScaleCrop>false</ScaleCrop>
  <LinksUpToDate>false</LinksUpToDate>
  <CharactersWithSpaces>1254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2020-06-17T03:43:00Z</dcterms:created>
  <dc:creator>jiaoyu</dc:creator>
  <cp:lastModifiedBy>jiaoyu</cp:lastModifiedBy>
  <dcterms:modified xsi:type="dcterms:W3CDTF">2021-03-31T03:24:48Z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006579D88B2945B7AF405F54243789D4</vt:lpwstr>
  </property>
</Properties>
</file>